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FE5F9" w14:textId="4AA3539D" w:rsidR="00A00EF7" w:rsidRDefault="006C6EE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eastAsia="Bell MT" w:hAnsi="Bell MT" w:cs="Bell MT"/>
          <w:b/>
        </w:rPr>
      </w:pPr>
      <w:r>
        <w:rPr>
          <w:rFonts w:ascii="Bell MT" w:eastAsia="Bell MT" w:hAnsi="Bell MT" w:cs="Bell MT"/>
          <w:b/>
        </w:rPr>
        <w:t>ANE</w:t>
      </w:r>
      <w:r w:rsidR="00410EFF">
        <w:rPr>
          <w:rFonts w:ascii="Bell MT" w:eastAsia="Bell MT" w:hAnsi="Bell MT" w:cs="Bell MT"/>
          <w:b/>
        </w:rPr>
        <w:t>XO 0</w:t>
      </w:r>
      <w:r w:rsidR="00B510D6">
        <w:rPr>
          <w:rFonts w:ascii="Bell MT" w:eastAsia="Bell MT" w:hAnsi="Bell MT" w:cs="Bell MT"/>
          <w:b/>
        </w:rPr>
        <w:t>7</w:t>
      </w:r>
      <w:r w:rsidR="00410EFF">
        <w:rPr>
          <w:rFonts w:ascii="Bell MT" w:eastAsia="Bell MT" w:hAnsi="Bell MT" w:cs="Bell MT"/>
          <w:b/>
        </w:rPr>
        <w:t xml:space="preserve"> - EDITAL MACROPROJETO 2024 - 2025</w:t>
      </w:r>
    </w:p>
    <w:p w14:paraId="07A64439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/>
        <w:jc w:val="center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Conselho Municipal de Defesa dos Direitos da Criança e do Adolescente - CMDDCA</w:t>
      </w:r>
    </w:p>
    <w:p w14:paraId="1093EC1E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Fundo Municipal de Defesa dos Direitos da Criança e do Adolescente – FUMDECA</w:t>
      </w:r>
    </w:p>
    <w:p w14:paraId="15D5F139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</w:p>
    <w:p w14:paraId="4B93E5A2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</w:p>
    <w:p w14:paraId="03DD4E19" w14:textId="77777777" w:rsidR="00A00EF7" w:rsidRPr="00410EFF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</w:rPr>
      </w:pPr>
      <w:r w:rsidRPr="00410EFF">
        <w:rPr>
          <w:rFonts w:ascii="Bell MT" w:eastAsia="Bell MT" w:hAnsi="Bell MT" w:cs="Bell MT"/>
          <w:b/>
        </w:rPr>
        <w:t xml:space="preserve">RESOLUÇÃO DA COMISSÃO DELIBERATIVA DO CMDDCA Nº </w:t>
      </w:r>
      <w:r w:rsidR="00410EFF" w:rsidRPr="00410EFF">
        <w:rPr>
          <w:rFonts w:ascii="Bell MT" w:eastAsia="Bell MT" w:hAnsi="Bell MT" w:cs="Bell MT"/>
          <w:b/>
        </w:rPr>
        <w:t>001/2024</w:t>
      </w:r>
    </w:p>
    <w:p w14:paraId="5C09CB2E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</w:p>
    <w:p w14:paraId="7EC48317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A </w:t>
      </w:r>
      <w:r>
        <w:rPr>
          <w:rFonts w:ascii="Bell MT" w:eastAsia="Bell MT" w:hAnsi="Bell MT" w:cs="Bell MT"/>
          <w:b/>
        </w:rPr>
        <w:t>COMISSÃO DELIBERATIVA DO CMDDCA</w:t>
      </w:r>
      <w:r>
        <w:rPr>
          <w:rFonts w:ascii="Bell MT" w:eastAsia="Bell MT" w:hAnsi="Bell MT" w:cs="Bell MT"/>
        </w:rPr>
        <w:t>, no uso das suas atribuições legais, considerando o disposto na Lei nº 887/2023.</w:t>
      </w:r>
    </w:p>
    <w:p w14:paraId="53E61253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  <w:b/>
        </w:rPr>
      </w:pPr>
    </w:p>
    <w:p w14:paraId="3C59D57E" w14:textId="452DF81E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  <w:b/>
        </w:rPr>
        <w:t>RESOLVE</w:t>
      </w:r>
      <w:r>
        <w:rPr>
          <w:rFonts w:ascii="Bell MT" w:eastAsia="Bell MT" w:hAnsi="Bell MT" w:cs="Bell MT"/>
        </w:rPr>
        <w:t xml:space="preserve">: fixar critérios para pontuação dos projetos submetidos ao Edital de </w:t>
      </w:r>
      <w:r w:rsidR="00A344BA">
        <w:rPr>
          <w:rFonts w:ascii="Bell MT" w:eastAsia="Bell MT" w:hAnsi="Bell MT" w:cs="Bell MT"/>
        </w:rPr>
        <w:t>Projeto Natalino</w:t>
      </w:r>
      <w:r>
        <w:rPr>
          <w:rFonts w:ascii="Bell MT" w:eastAsia="Bell MT" w:hAnsi="Bell MT" w:cs="Bell MT"/>
        </w:rPr>
        <w:t xml:space="preserve"> 2024, que serão submetidos à </w:t>
      </w:r>
      <w:r>
        <w:rPr>
          <w:rFonts w:ascii="Bell MT" w:eastAsia="Bell MT" w:hAnsi="Bell MT" w:cs="Bell MT"/>
          <w:b/>
        </w:rPr>
        <w:t xml:space="preserve">análise e julgamento pela Comissão Deliberativa do CMDDCA, </w:t>
      </w:r>
      <w:r>
        <w:rPr>
          <w:rFonts w:ascii="Bell MT" w:eastAsia="Bell MT" w:hAnsi="Bell MT" w:cs="Bell MT"/>
        </w:rPr>
        <w:t xml:space="preserve">e estabelecer disposições adicionais. </w:t>
      </w:r>
    </w:p>
    <w:p w14:paraId="5D60065B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</w:p>
    <w:p w14:paraId="47E0CB1E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  <w:r>
        <w:rPr>
          <w:rFonts w:ascii="Bell MT" w:eastAsia="Bell MT" w:hAnsi="Bell MT" w:cs="Bell MT"/>
          <w:b/>
        </w:rPr>
        <w:t xml:space="preserve">A) DA PONTUAÇÃO DE PROJETOS </w:t>
      </w:r>
    </w:p>
    <w:p w14:paraId="15DD139F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A.1 Os projetos serão avaliados por 5 (cinco) critérios de pontuação: </w:t>
      </w:r>
    </w:p>
    <w:p w14:paraId="5D466672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I- Valor Social do projeto; </w:t>
      </w:r>
    </w:p>
    <w:p w14:paraId="70D4F947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II- Local de realização; </w:t>
      </w:r>
    </w:p>
    <w:p w14:paraId="356C1F24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III- Aspectos Sociais; </w:t>
      </w:r>
    </w:p>
    <w:p w14:paraId="0FF375C8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IV- Criatividade, clareza e coerência; e </w:t>
      </w:r>
    </w:p>
    <w:p w14:paraId="09FA3AFF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V- Adequação orçamentária. </w:t>
      </w:r>
    </w:p>
    <w:p w14:paraId="5FB60B19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</w:p>
    <w:p w14:paraId="65D49C57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A.2 A pontuação para cada critério poderá variar entre 0 (zero) e 10 (dez) pontos, considerando o atendimento aos aspectos norteadores. </w:t>
      </w:r>
    </w:p>
    <w:p w14:paraId="287EA2C7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</w:p>
    <w:p w14:paraId="1D3778B9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A.3 A nota final do projeto será a média ponderada das notas dos critérios de pontuação, atribuindo- se peso 4 (quatro) para o critério I; peso 2 (dois) para o critério II; peso 2 (dois) para o critério III; peso 1 (um) para o critério IV e peso 1 (um) para o critério V. </w:t>
      </w:r>
    </w:p>
    <w:p w14:paraId="741F0F2B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</w:p>
    <w:tbl>
      <w:tblPr>
        <w:tblStyle w:val="a1"/>
        <w:tblW w:w="8505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309"/>
      </w:tblGrid>
      <w:tr w:rsidR="00A00EF7" w14:paraId="346FA726" w14:textId="77777777">
        <w:trPr>
          <w:trHeight w:val="110"/>
        </w:trPr>
        <w:tc>
          <w:tcPr>
            <w:tcW w:w="7196" w:type="dxa"/>
          </w:tcPr>
          <w:p w14:paraId="6695ED23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 </w:t>
            </w:r>
            <w:r>
              <w:rPr>
                <w:rFonts w:ascii="Bell MT" w:eastAsia="Bell MT" w:hAnsi="Bell MT" w:cs="Bell MT"/>
                <w:b/>
              </w:rPr>
              <w:t xml:space="preserve">Critério I – Valor Social do projeto (Peso 4) </w:t>
            </w:r>
          </w:p>
        </w:tc>
        <w:tc>
          <w:tcPr>
            <w:tcW w:w="1309" w:type="dxa"/>
          </w:tcPr>
          <w:p w14:paraId="20B7561F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0 a 10 </w:t>
            </w:r>
          </w:p>
        </w:tc>
      </w:tr>
      <w:tr w:rsidR="00A00EF7" w14:paraId="4D147FB9" w14:textId="77777777">
        <w:trPr>
          <w:trHeight w:val="1406"/>
        </w:trPr>
        <w:tc>
          <w:tcPr>
            <w:tcW w:w="8505" w:type="dxa"/>
            <w:gridSpan w:val="2"/>
          </w:tcPr>
          <w:p w14:paraId="3A6C2603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Aspectos norteadores: </w:t>
            </w:r>
          </w:p>
          <w:p w14:paraId="61FB0652" w14:textId="42DD81AB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4" w:firstLine="0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>Contribuição para o</w:t>
            </w:r>
            <w:r w:rsidR="00A344BA">
              <w:rPr>
                <w:rFonts w:ascii="Bell MT" w:eastAsia="Bell MT" w:hAnsi="Bell MT" w:cs="Bell MT"/>
              </w:rPr>
              <w:t xml:space="preserve"> desenvolvimento e reconhecimento dos princípios natalinos de maneira a trazer a criança e ao adolescente o sentimento de acolhida e respeito</w:t>
            </w:r>
            <w:r>
              <w:rPr>
                <w:rFonts w:ascii="Bell MT" w:eastAsia="Bell MT" w:hAnsi="Bell MT" w:cs="Bell MT"/>
              </w:rPr>
              <w:t xml:space="preserve">, em conformidade os objetivos do ECA (Lei nº 8.069, de 13 de julho de 1990) e CONANDA (Lei nº 8.242, de 12 de outubro de 1991); </w:t>
            </w:r>
          </w:p>
          <w:p w14:paraId="762E71B2" w14:textId="0870D544" w:rsidR="00A00EF7" w:rsidRDefault="006C6EE8" w:rsidP="00A34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76" w:firstLine="0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>* Valorização, criação, manutenção ou desenvolvimento das ideias, práticas e bens materiais e imateriais inerentes ao assistencialismo da Criança e ao Adolescente</w:t>
            </w:r>
            <w:r w:rsidR="00A344BA">
              <w:rPr>
                <w:rFonts w:ascii="Bell MT" w:eastAsia="Bell MT" w:hAnsi="Bell MT" w:cs="Bell MT"/>
              </w:rPr>
              <w:t xml:space="preserve"> na perspectiva natalina</w:t>
            </w:r>
            <w:r>
              <w:rPr>
                <w:rFonts w:ascii="Bell MT" w:eastAsia="Bell MT" w:hAnsi="Bell MT" w:cs="Bell MT"/>
              </w:rPr>
              <w:t xml:space="preserve">; </w:t>
            </w:r>
          </w:p>
          <w:p w14:paraId="6ECCA7CE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Originalidade/Singularidade/Autenticidade/Inovação; </w:t>
            </w:r>
          </w:p>
          <w:p w14:paraId="3C4E8AA3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Relevância para a rede de assistencialismo juvenil; </w:t>
            </w:r>
          </w:p>
          <w:p w14:paraId="2C297259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Estímulo à diversidade e a temas relevantes para o desenvolvimento da cidadania juvenil. </w:t>
            </w:r>
          </w:p>
        </w:tc>
      </w:tr>
      <w:tr w:rsidR="00A00EF7" w14:paraId="061006E3" w14:textId="77777777">
        <w:trPr>
          <w:trHeight w:val="21"/>
        </w:trPr>
        <w:tc>
          <w:tcPr>
            <w:tcW w:w="7196" w:type="dxa"/>
          </w:tcPr>
          <w:p w14:paraId="2674A94F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TOTAL (pontuação máxima) </w:t>
            </w:r>
          </w:p>
        </w:tc>
        <w:tc>
          <w:tcPr>
            <w:tcW w:w="1309" w:type="dxa"/>
          </w:tcPr>
          <w:p w14:paraId="64901204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10 </w:t>
            </w:r>
          </w:p>
        </w:tc>
      </w:tr>
    </w:tbl>
    <w:p w14:paraId="2FE4E75E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</w:p>
    <w:tbl>
      <w:tblPr>
        <w:tblStyle w:val="a2"/>
        <w:tblW w:w="8505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275"/>
      </w:tblGrid>
      <w:tr w:rsidR="00A00EF7" w14:paraId="2996F529" w14:textId="77777777">
        <w:trPr>
          <w:trHeight w:val="110"/>
        </w:trPr>
        <w:tc>
          <w:tcPr>
            <w:tcW w:w="7230" w:type="dxa"/>
          </w:tcPr>
          <w:p w14:paraId="7B8CBDC3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Critério II – Local de realização (Peso 2) </w:t>
            </w:r>
          </w:p>
        </w:tc>
        <w:tc>
          <w:tcPr>
            <w:tcW w:w="1275" w:type="dxa"/>
          </w:tcPr>
          <w:p w14:paraId="6158E004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0 a 10 </w:t>
            </w:r>
          </w:p>
        </w:tc>
      </w:tr>
      <w:tr w:rsidR="00A00EF7" w14:paraId="21D7C042" w14:textId="77777777">
        <w:trPr>
          <w:trHeight w:val="561"/>
        </w:trPr>
        <w:tc>
          <w:tcPr>
            <w:tcW w:w="8505" w:type="dxa"/>
            <w:gridSpan w:val="2"/>
          </w:tcPr>
          <w:p w14:paraId="1F47FB77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Aspectos norteadores: </w:t>
            </w:r>
          </w:p>
          <w:p w14:paraId="2786C858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Comunidades com baixo IDH-M ou povos tradicionais (comunidades originárias e ciganos); </w:t>
            </w:r>
          </w:p>
          <w:p w14:paraId="78C08FB6" w14:textId="7BF8069A" w:rsidR="00A00EF7" w:rsidRDefault="006C6EE8" w:rsidP="00A34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Compatibilidade entre local de proposição do projeto e área de atuação da Associação; </w:t>
            </w:r>
          </w:p>
          <w:p w14:paraId="0E563EB8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Priorização para contratação de mão de obra do local da execução do projeto; </w:t>
            </w:r>
          </w:p>
          <w:p w14:paraId="1DB0C73A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lastRenderedPageBreak/>
              <w:t xml:space="preserve">* Promoção da integração do produto assistencialista em locais onde se promova a inclusão sociocultural e o combate a mazelas sociais. Quando possível, em escolas públicas, pontos de cultura, bibliotecas comunitárias, entre outros. </w:t>
            </w:r>
          </w:p>
        </w:tc>
      </w:tr>
      <w:tr w:rsidR="00A00EF7" w14:paraId="2066E68E" w14:textId="77777777">
        <w:trPr>
          <w:trHeight w:val="110"/>
        </w:trPr>
        <w:tc>
          <w:tcPr>
            <w:tcW w:w="7230" w:type="dxa"/>
          </w:tcPr>
          <w:p w14:paraId="6CF762B0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lastRenderedPageBreak/>
              <w:t xml:space="preserve">TOTAL (pontuação máxima) </w:t>
            </w:r>
          </w:p>
        </w:tc>
        <w:tc>
          <w:tcPr>
            <w:tcW w:w="1275" w:type="dxa"/>
            <w:vAlign w:val="center"/>
          </w:tcPr>
          <w:p w14:paraId="6991FB69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10</w:t>
            </w:r>
          </w:p>
        </w:tc>
      </w:tr>
    </w:tbl>
    <w:p w14:paraId="26A78F48" w14:textId="77777777" w:rsidR="00A00EF7" w:rsidRDefault="00A00EF7">
      <w:pPr>
        <w:rPr>
          <w:rFonts w:ascii="Bell MT" w:eastAsia="Bell MT" w:hAnsi="Bell MT" w:cs="Bell MT"/>
        </w:rPr>
      </w:pPr>
    </w:p>
    <w:tbl>
      <w:tblPr>
        <w:tblStyle w:val="a3"/>
        <w:tblW w:w="856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330"/>
      </w:tblGrid>
      <w:tr w:rsidR="00A00EF7" w14:paraId="447569BE" w14:textId="77777777">
        <w:trPr>
          <w:trHeight w:val="110"/>
        </w:trPr>
        <w:tc>
          <w:tcPr>
            <w:tcW w:w="7230" w:type="dxa"/>
          </w:tcPr>
          <w:p w14:paraId="053091C1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Critério III – Aspectos sociais do projeto (Peso 2) </w:t>
            </w:r>
          </w:p>
        </w:tc>
        <w:tc>
          <w:tcPr>
            <w:tcW w:w="1330" w:type="dxa"/>
            <w:vAlign w:val="center"/>
          </w:tcPr>
          <w:p w14:paraId="33544F5D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0 a 10</w:t>
            </w:r>
          </w:p>
        </w:tc>
      </w:tr>
      <w:tr w:rsidR="00A00EF7" w14:paraId="6743ECD1" w14:textId="77777777">
        <w:trPr>
          <w:trHeight w:val="1340"/>
        </w:trPr>
        <w:tc>
          <w:tcPr>
            <w:tcW w:w="8560" w:type="dxa"/>
            <w:gridSpan w:val="2"/>
          </w:tcPr>
          <w:p w14:paraId="67667863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Aspectos norteadores: </w:t>
            </w:r>
          </w:p>
          <w:p w14:paraId="61254A0D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Propostas de ações para promover e facilitar o acesso ou a fruição dos cidadãos ao produto cultural proposto; </w:t>
            </w:r>
          </w:p>
          <w:p w14:paraId="6E96B7A0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Previsão de ações de acessibilidade e inclusão da pessoa com deficiência; </w:t>
            </w:r>
          </w:p>
          <w:p w14:paraId="270F6C56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O proponente do projeto que nunca acessou recursos provenientes do CMDDCA. </w:t>
            </w:r>
          </w:p>
          <w:p w14:paraId="15BBF8C9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Proponente voltado ao atendimento prioritário de do gênero feminino; indígena; negro(a); pessoa com deficiência. </w:t>
            </w:r>
          </w:p>
        </w:tc>
      </w:tr>
      <w:tr w:rsidR="00A00EF7" w14:paraId="0A9EBE5F" w14:textId="77777777">
        <w:trPr>
          <w:trHeight w:val="110"/>
        </w:trPr>
        <w:tc>
          <w:tcPr>
            <w:tcW w:w="7230" w:type="dxa"/>
          </w:tcPr>
          <w:p w14:paraId="33E0F7CD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TOTAL (pontuação máxima) </w:t>
            </w:r>
          </w:p>
        </w:tc>
        <w:tc>
          <w:tcPr>
            <w:tcW w:w="1330" w:type="dxa"/>
            <w:vAlign w:val="center"/>
          </w:tcPr>
          <w:p w14:paraId="588F4033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10</w:t>
            </w:r>
          </w:p>
        </w:tc>
      </w:tr>
    </w:tbl>
    <w:p w14:paraId="06F9EDD3" w14:textId="77777777" w:rsidR="00A00EF7" w:rsidRDefault="00A00EF7">
      <w:pPr>
        <w:rPr>
          <w:rFonts w:ascii="Bell MT" w:eastAsia="Bell MT" w:hAnsi="Bell MT" w:cs="Bell MT"/>
        </w:rPr>
      </w:pPr>
    </w:p>
    <w:tbl>
      <w:tblPr>
        <w:tblStyle w:val="a4"/>
        <w:tblW w:w="856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330"/>
      </w:tblGrid>
      <w:tr w:rsidR="00A00EF7" w14:paraId="75458B70" w14:textId="77777777">
        <w:trPr>
          <w:trHeight w:val="110"/>
        </w:trPr>
        <w:tc>
          <w:tcPr>
            <w:tcW w:w="7230" w:type="dxa"/>
          </w:tcPr>
          <w:p w14:paraId="3D256AAE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Critério IV – Criatividade, clareza e coerência (Peso 1) </w:t>
            </w:r>
          </w:p>
        </w:tc>
        <w:tc>
          <w:tcPr>
            <w:tcW w:w="1330" w:type="dxa"/>
            <w:vAlign w:val="center"/>
          </w:tcPr>
          <w:p w14:paraId="5F7A636F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0 a 10</w:t>
            </w:r>
          </w:p>
        </w:tc>
      </w:tr>
      <w:tr w:rsidR="00A00EF7" w14:paraId="07D178CD" w14:textId="77777777">
        <w:trPr>
          <w:trHeight w:val="898"/>
        </w:trPr>
        <w:tc>
          <w:tcPr>
            <w:tcW w:w="8560" w:type="dxa"/>
            <w:gridSpan w:val="2"/>
          </w:tcPr>
          <w:p w14:paraId="08033A08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Aspectos norteadores: </w:t>
            </w:r>
          </w:p>
          <w:p w14:paraId="7ED5FF92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Consistência (clareza e coerência) das ideias e informações expostas no objeto, nos objetivos gerais, específicos e na justificativa; </w:t>
            </w:r>
          </w:p>
          <w:p w14:paraId="72BA8CDB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Compatibilidade entre a Organização proponente e a metodologia apresentada para a sua execução; </w:t>
            </w:r>
          </w:p>
          <w:p w14:paraId="79BAA178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Adequação dos profissionais à execução dos serviços propostos. </w:t>
            </w:r>
          </w:p>
        </w:tc>
      </w:tr>
      <w:tr w:rsidR="00A00EF7" w14:paraId="320E617A" w14:textId="77777777">
        <w:trPr>
          <w:trHeight w:val="110"/>
        </w:trPr>
        <w:tc>
          <w:tcPr>
            <w:tcW w:w="7230" w:type="dxa"/>
          </w:tcPr>
          <w:p w14:paraId="0A13FBDC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TOTAL (pontuação máxima) </w:t>
            </w:r>
          </w:p>
        </w:tc>
        <w:tc>
          <w:tcPr>
            <w:tcW w:w="1330" w:type="dxa"/>
            <w:vAlign w:val="center"/>
          </w:tcPr>
          <w:p w14:paraId="3BB1E0EB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10</w:t>
            </w:r>
          </w:p>
        </w:tc>
      </w:tr>
    </w:tbl>
    <w:p w14:paraId="6CBE5172" w14:textId="77777777" w:rsidR="00A00EF7" w:rsidRDefault="00A00EF7">
      <w:pPr>
        <w:rPr>
          <w:rFonts w:ascii="Bell MT" w:eastAsia="Bell MT" w:hAnsi="Bell MT" w:cs="Bell MT"/>
        </w:rPr>
      </w:pPr>
    </w:p>
    <w:tbl>
      <w:tblPr>
        <w:tblStyle w:val="a5"/>
        <w:tblW w:w="856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330"/>
      </w:tblGrid>
      <w:tr w:rsidR="00A00EF7" w14:paraId="2F7DAA2B" w14:textId="77777777">
        <w:trPr>
          <w:trHeight w:val="110"/>
        </w:trPr>
        <w:tc>
          <w:tcPr>
            <w:tcW w:w="7230" w:type="dxa"/>
          </w:tcPr>
          <w:p w14:paraId="5C47713B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Critério V – Adequação orçamentária (Peso 1) </w:t>
            </w:r>
          </w:p>
        </w:tc>
        <w:tc>
          <w:tcPr>
            <w:tcW w:w="1330" w:type="dxa"/>
            <w:vAlign w:val="center"/>
          </w:tcPr>
          <w:p w14:paraId="3BCFD726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0 a 10</w:t>
            </w:r>
          </w:p>
        </w:tc>
      </w:tr>
      <w:tr w:rsidR="00A00EF7" w14:paraId="4A9D5FC0" w14:textId="77777777">
        <w:trPr>
          <w:trHeight w:val="742"/>
        </w:trPr>
        <w:tc>
          <w:tcPr>
            <w:tcW w:w="8560" w:type="dxa"/>
            <w:gridSpan w:val="2"/>
          </w:tcPr>
          <w:p w14:paraId="02F5F38A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Aspectos norteadores: </w:t>
            </w:r>
          </w:p>
          <w:p w14:paraId="308CA649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Compatibilidade dos custos (adequação das rubricas propostas às despesas apresentadas e aos preços de mercado). </w:t>
            </w:r>
          </w:p>
          <w:p w14:paraId="1ED41E5C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Viabilidade de realização (compatibilidade entre objeto, estratégia de ação, cronograma e orçamento). </w:t>
            </w:r>
          </w:p>
        </w:tc>
      </w:tr>
      <w:tr w:rsidR="00A00EF7" w14:paraId="0190B195" w14:textId="77777777">
        <w:trPr>
          <w:trHeight w:val="111"/>
        </w:trPr>
        <w:tc>
          <w:tcPr>
            <w:tcW w:w="7230" w:type="dxa"/>
          </w:tcPr>
          <w:p w14:paraId="126F28A9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TOTAL (pontuação máxima) </w:t>
            </w:r>
          </w:p>
        </w:tc>
        <w:tc>
          <w:tcPr>
            <w:tcW w:w="1330" w:type="dxa"/>
            <w:vAlign w:val="center"/>
          </w:tcPr>
          <w:p w14:paraId="4D77A20D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10</w:t>
            </w:r>
          </w:p>
        </w:tc>
      </w:tr>
    </w:tbl>
    <w:p w14:paraId="26F940FA" w14:textId="77777777" w:rsidR="00A00EF7" w:rsidRDefault="00A00EF7">
      <w:pPr>
        <w:rPr>
          <w:rFonts w:ascii="Bell MT" w:eastAsia="Bell MT" w:hAnsi="Bell MT" w:cs="Bell MT"/>
        </w:rPr>
      </w:pPr>
    </w:p>
    <w:p w14:paraId="433E71DD" w14:textId="3CB84FEB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A.4. O ponto de corte para os M</w:t>
      </w:r>
      <w:r w:rsidR="00F967FB">
        <w:rPr>
          <w:rFonts w:ascii="Bell MT" w:eastAsia="Bell MT" w:hAnsi="Bell MT" w:cs="Bell MT"/>
        </w:rPr>
        <w:t>a</w:t>
      </w:r>
      <w:r>
        <w:rPr>
          <w:rFonts w:ascii="Bell MT" w:eastAsia="Bell MT" w:hAnsi="Bell MT" w:cs="Bell MT"/>
        </w:rPr>
        <w:t xml:space="preserve">croprojetos submetidos à análise e julgamento </w:t>
      </w:r>
      <w:proofErr w:type="gramStart"/>
      <w:r>
        <w:rPr>
          <w:rFonts w:ascii="Bell MT" w:eastAsia="Bell MT" w:hAnsi="Bell MT" w:cs="Bell MT"/>
        </w:rPr>
        <w:t>pela</w:t>
      </w:r>
      <w:r w:rsidR="00A344BA">
        <w:rPr>
          <w:rFonts w:ascii="Bell MT" w:eastAsia="Bell MT" w:hAnsi="Bell MT" w:cs="Bell MT"/>
        </w:rPr>
        <w:t xml:space="preserve"> </w:t>
      </w:r>
      <w:r>
        <w:rPr>
          <w:rFonts w:ascii="Bell MT" w:eastAsia="Bell MT" w:hAnsi="Bell MT" w:cs="Bell MT"/>
        </w:rPr>
        <w:t xml:space="preserve"> Comissão</w:t>
      </w:r>
      <w:proofErr w:type="gramEnd"/>
      <w:r>
        <w:rPr>
          <w:rFonts w:ascii="Bell MT" w:eastAsia="Bell MT" w:hAnsi="Bell MT" w:cs="Bell MT"/>
        </w:rPr>
        <w:t xml:space="preserve"> Deliberativa do CMDDCA será de 06 (seis pontos). </w:t>
      </w:r>
    </w:p>
    <w:p w14:paraId="4DA315B8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</w:p>
    <w:p w14:paraId="048521B1" w14:textId="2C733A18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A.5. Fica estabelecido como critério de desempate de M</w:t>
      </w:r>
      <w:r w:rsidR="00F967FB">
        <w:rPr>
          <w:rFonts w:ascii="Bell MT" w:eastAsia="Bell MT" w:hAnsi="Bell MT" w:cs="Bell MT"/>
        </w:rPr>
        <w:t>a</w:t>
      </w:r>
      <w:r>
        <w:rPr>
          <w:rFonts w:ascii="Bell MT" w:eastAsia="Bell MT" w:hAnsi="Bell MT" w:cs="Bell MT"/>
        </w:rPr>
        <w:t xml:space="preserve">croprojetos que tenham obtido a mesma pontuação final: </w:t>
      </w:r>
    </w:p>
    <w:p w14:paraId="026A41B8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</w:p>
    <w:p w14:paraId="4167EF15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left="0" w:right="0" w:firstLine="0"/>
        <w:jc w:val="left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Para efeito de aprovação, será priorizado o projeto que tenha obtido a maior nota no critério de julgamento “I- Valor Social do projeto”. </w:t>
      </w:r>
    </w:p>
    <w:p w14:paraId="4B4BDE29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left="0" w:right="0" w:firstLine="0"/>
        <w:jc w:val="left"/>
        <w:rPr>
          <w:rFonts w:ascii="Bell MT" w:eastAsia="Bell MT" w:hAnsi="Bell MT" w:cs="Bell MT"/>
        </w:rPr>
      </w:pPr>
    </w:p>
    <w:p w14:paraId="38969A18" w14:textId="77777777" w:rsidR="00A00EF7" w:rsidRDefault="006C6E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right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Persistindo o empate, o desempate dar-se-á por meio da maior nota por critério de julgamento, na sequência a seguir detalhada: II- Local de realização; III- Aspectos Sociais do Projeto; IV- Criatividade, clareza e coerência; e V- Adequação orçamentária; </w:t>
      </w:r>
    </w:p>
    <w:p w14:paraId="04A26456" w14:textId="77777777" w:rsidR="00A00EF7" w:rsidRDefault="006C6E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right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Caso nenhum dos critérios acima elencados seja capaz de promover o desempate, caberá à Comissão Deliberativa definir e justificar quais os projetos serão premiados. </w:t>
      </w:r>
    </w:p>
    <w:p w14:paraId="64EFF402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left="0" w:right="0" w:firstLine="0"/>
        <w:rPr>
          <w:rFonts w:ascii="Bell MT" w:eastAsia="Bell MT" w:hAnsi="Bell MT" w:cs="Bell MT"/>
        </w:rPr>
      </w:pPr>
    </w:p>
    <w:p w14:paraId="6470D67A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lastRenderedPageBreak/>
        <w:t xml:space="preserve">A.6. Caso um mesmo proponente aprove mais de um projeto neste edital, será desclassificado aquele que obtiver a menor pontuação. </w:t>
      </w:r>
    </w:p>
    <w:p w14:paraId="57E0F9C9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left="720" w:right="0" w:firstLine="0"/>
        <w:rPr>
          <w:rFonts w:ascii="Bell MT" w:eastAsia="Bell MT" w:hAnsi="Bell MT" w:cs="Bell MT"/>
        </w:rPr>
      </w:pPr>
    </w:p>
    <w:p w14:paraId="6CDB6A56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A.7. Para os casos de projetos duplicados ou idênticos, será considerado o último inscrito. </w:t>
      </w:r>
    </w:p>
    <w:p w14:paraId="388B48AC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</w:p>
    <w:p w14:paraId="526FC9D2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368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A.8 Caberá à Comissão Deliberativa do CMDDCA a indicação da relação dos projetos selecionados e sua ordem de classificação, desde que estes tenham alcançado nota mínima. </w:t>
      </w:r>
    </w:p>
    <w:p w14:paraId="259E673D" w14:textId="13A90758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Ibimirim, </w:t>
      </w:r>
      <w:r w:rsidR="00A344BA">
        <w:rPr>
          <w:rFonts w:ascii="Bell MT" w:eastAsia="Bell MT" w:hAnsi="Bell MT" w:cs="Bell MT"/>
        </w:rPr>
        <w:t>08</w:t>
      </w:r>
      <w:r>
        <w:rPr>
          <w:rFonts w:ascii="Bell MT" w:eastAsia="Bell MT" w:hAnsi="Bell MT" w:cs="Bell MT"/>
        </w:rPr>
        <w:t xml:space="preserve"> de </w:t>
      </w:r>
      <w:r w:rsidR="00A344BA">
        <w:rPr>
          <w:rFonts w:ascii="Bell MT" w:eastAsia="Bell MT" w:hAnsi="Bell MT" w:cs="Bell MT"/>
        </w:rPr>
        <w:t>novembro</w:t>
      </w:r>
      <w:r>
        <w:rPr>
          <w:rFonts w:ascii="Bell MT" w:eastAsia="Bell MT" w:hAnsi="Bell MT" w:cs="Bell MT"/>
        </w:rPr>
        <w:t xml:space="preserve"> de 202</w:t>
      </w:r>
      <w:r w:rsidR="00410EFF">
        <w:rPr>
          <w:rFonts w:ascii="Bell MT" w:eastAsia="Bell MT" w:hAnsi="Bell MT" w:cs="Bell MT"/>
        </w:rPr>
        <w:t>4</w:t>
      </w:r>
      <w:r>
        <w:rPr>
          <w:rFonts w:ascii="Bell MT" w:eastAsia="Bell MT" w:hAnsi="Bell MT" w:cs="Bell MT"/>
        </w:rPr>
        <w:t>.</w:t>
      </w:r>
    </w:p>
    <w:p w14:paraId="48EB62DB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</w:rPr>
      </w:pPr>
    </w:p>
    <w:p w14:paraId="093C4148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</w:rPr>
      </w:pPr>
    </w:p>
    <w:p w14:paraId="67A112D6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</w:rPr>
      </w:pPr>
    </w:p>
    <w:p w14:paraId="295C97FA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  <w:b/>
        </w:rPr>
      </w:pPr>
      <w:r>
        <w:rPr>
          <w:rFonts w:ascii="Bell MT" w:eastAsia="Bell MT" w:hAnsi="Bell MT" w:cs="Bell MT"/>
          <w:b/>
        </w:rPr>
        <w:t>MARCELO BRUNO DOS SANTOS MENDES</w:t>
      </w:r>
    </w:p>
    <w:p w14:paraId="603F0B70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Presidente do CMDDCA</w:t>
      </w:r>
    </w:p>
    <w:sectPr w:rsidR="00A00EF7">
      <w:headerReference w:type="default" r:id="rId8"/>
      <w:pgSz w:w="11906" w:h="16838"/>
      <w:pgMar w:top="269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25328" w14:textId="77777777" w:rsidR="003B0F08" w:rsidRDefault="003B0F08">
      <w:pPr>
        <w:spacing w:after="0" w:line="240" w:lineRule="auto"/>
      </w:pPr>
      <w:r>
        <w:separator/>
      </w:r>
    </w:p>
  </w:endnote>
  <w:endnote w:type="continuationSeparator" w:id="0">
    <w:p w14:paraId="08AF8DE6" w14:textId="77777777" w:rsidR="003B0F08" w:rsidRDefault="003B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42206" w14:textId="77777777" w:rsidR="003B0F08" w:rsidRDefault="003B0F08">
      <w:pPr>
        <w:spacing w:after="0" w:line="240" w:lineRule="auto"/>
      </w:pPr>
      <w:r>
        <w:separator/>
      </w:r>
    </w:p>
  </w:footnote>
  <w:footnote w:type="continuationSeparator" w:id="0">
    <w:p w14:paraId="16BF1217" w14:textId="77777777" w:rsidR="003B0F08" w:rsidRDefault="003B0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F8A9" w14:textId="77777777" w:rsidR="00A00EF7" w:rsidRDefault="006C6E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>
      <w:rPr>
        <w:noProof/>
        <w:lang w:eastAsia="pt-BR"/>
      </w:rPr>
      <w:drawing>
        <wp:anchor distT="0" distB="0" distL="0" distR="0" simplePos="0" relativeHeight="251658240" behindDoc="1" locked="0" layoutInCell="1" hidden="0" allowOverlap="1" wp14:anchorId="3A5D02E9" wp14:editId="1D458395">
          <wp:simplePos x="0" y="0"/>
          <wp:positionH relativeFrom="column">
            <wp:posOffset>-1080134</wp:posOffset>
          </wp:positionH>
          <wp:positionV relativeFrom="paragraph">
            <wp:posOffset>-400684</wp:posOffset>
          </wp:positionV>
          <wp:extent cx="7533005" cy="10625568"/>
          <wp:effectExtent l="0" t="0" r="0" b="0"/>
          <wp:wrapNone/>
          <wp:docPr id="1997553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3005" cy="106255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34E0B"/>
    <w:multiLevelType w:val="multilevel"/>
    <w:tmpl w:val="747425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5985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F7"/>
    <w:rsid w:val="001445C7"/>
    <w:rsid w:val="003B0F08"/>
    <w:rsid w:val="00410EFF"/>
    <w:rsid w:val="006C6EE8"/>
    <w:rsid w:val="008921C3"/>
    <w:rsid w:val="00A00EF7"/>
    <w:rsid w:val="00A344BA"/>
    <w:rsid w:val="00B510D6"/>
    <w:rsid w:val="00B811E3"/>
    <w:rsid w:val="00F9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88CD"/>
  <w15:docId w15:val="{1A2AE69D-8BD1-45A1-9112-064D883D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22" w:line="269" w:lineRule="auto"/>
        <w:ind w:left="10" w:right="66" w:hanging="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D8"/>
    <w:pPr>
      <w:ind w:hanging="10"/>
    </w:pPr>
    <w:rPr>
      <w:color w:val="000000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b/>
      <w:color w:val="auto"/>
      <w:sz w:val="20"/>
      <w:szCs w:val="20"/>
      <w:u w:val="single"/>
      <w:lang w:eastAsia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231D8"/>
  </w:style>
  <w:style w:type="paragraph" w:styleId="Rodap">
    <w:name w:val="footer"/>
    <w:basedOn w:val="Normal"/>
    <w:link w:val="Rodap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231D8"/>
  </w:style>
  <w:style w:type="paragraph" w:styleId="Corpodetexto">
    <w:name w:val="Body Text"/>
    <w:basedOn w:val="Normal"/>
    <w:link w:val="CorpodetextoChar"/>
    <w:semiHidden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color w:val="auto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231D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231D8"/>
    <w:rPr>
      <w:rFonts w:ascii="Arial" w:eastAsia="Times New Roman" w:hAnsi="Arial" w:cs="Times New Roman"/>
      <w:b/>
      <w:sz w:val="20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A231D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2C9"/>
    <w:rPr>
      <w:rFonts w:ascii="Tahoma" w:eastAsia="Calibri" w:hAnsi="Tahoma" w:cs="Tahoma"/>
      <w:color w:val="000000"/>
      <w:sz w:val="16"/>
      <w:szCs w:val="16"/>
      <w:lang w:val="en-US"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8243C"/>
    <w:pPr>
      <w:autoSpaceDE w:val="0"/>
      <w:autoSpaceDN w:val="0"/>
      <w:adjustRightInd w:val="0"/>
      <w:spacing w:after="0" w:line="240" w:lineRule="auto"/>
      <w:ind w:left="0" w:right="0"/>
      <w:jc w:val="left"/>
    </w:pPr>
    <w:rPr>
      <w:color w:val="000000"/>
      <w:sz w:val="24"/>
      <w:szCs w:val="24"/>
    </w:r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ViidjTiYrtWrpIdAz9bok0RJEg==">CgMxLjA4AHIhMW5MZGhaT1pJSXZieXNCNHdQa2Y1Ym9vM3JteGJhUXF2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813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FUNDARPE</dc:creator>
  <cp:lastModifiedBy>Marcelo Bruno</cp:lastModifiedBy>
  <cp:revision>7</cp:revision>
  <dcterms:created xsi:type="dcterms:W3CDTF">2019-12-07T20:28:00Z</dcterms:created>
  <dcterms:modified xsi:type="dcterms:W3CDTF">2024-11-08T16:09:00Z</dcterms:modified>
</cp:coreProperties>
</file>